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C" w:rsidRPr="00B21D81" w:rsidRDefault="005813D2" w:rsidP="005813D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1D81">
        <w:rPr>
          <w:rFonts w:ascii="Times New Roman" w:hAnsi="Times New Roman" w:cs="Times New Roman"/>
          <w:b/>
          <w:sz w:val="28"/>
          <w:szCs w:val="28"/>
        </w:rPr>
        <w:t>Информация по транспортному сообщению до озера Алаколь</w:t>
      </w:r>
    </w:p>
    <w:p w:rsidR="005813D2" w:rsidRDefault="005813D2" w:rsidP="00581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77" w:rsidRDefault="003D7077" w:rsidP="003D70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11 июня 2020 года будут возобновлены железнодорожные маршруты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Оскемен-1- Жаланашколь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«Семей- Жаланашколь». Объем выделенных субсидии на текущий год составляет 126, 7 млн. тенге. </w:t>
      </w:r>
    </w:p>
    <w:p w:rsidR="003D7077" w:rsidRDefault="005813D2" w:rsidP="003D70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1D81">
        <w:rPr>
          <w:rFonts w:ascii="Times New Roman" w:hAnsi="Times New Roman" w:cs="Times New Roman"/>
          <w:sz w:val="28"/>
          <w:szCs w:val="28"/>
        </w:rPr>
        <w:t>Периодичность курсирования поездов – 1 рейс через день.</w:t>
      </w:r>
      <w:r w:rsidR="002E5DCD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Pr="00B21D81">
        <w:rPr>
          <w:rFonts w:ascii="Times New Roman" w:hAnsi="Times New Roman" w:cs="Times New Roman"/>
          <w:sz w:val="28"/>
          <w:szCs w:val="28"/>
        </w:rPr>
        <w:t xml:space="preserve">Состав поезда – </w:t>
      </w:r>
      <w:r w:rsidR="00A903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1D81">
        <w:rPr>
          <w:rFonts w:ascii="Times New Roman" w:hAnsi="Times New Roman" w:cs="Times New Roman"/>
          <w:sz w:val="28"/>
          <w:szCs w:val="28"/>
        </w:rPr>
        <w:t>5 вагонов (плацкарт) по 54 мест.</w:t>
      </w:r>
      <w:r w:rsidR="002E5DCD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Pr="00B21D81">
        <w:rPr>
          <w:rFonts w:ascii="Times New Roman" w:hAnsi="Times New Roman" w:cs="Times New Roman"/>
          <w:sz w:val="28"/>
          <w:szCs w:val="28"/>
        </w:rPr>
        <w:t>Время в пути – 18 часов в одно направление.</w:t>
      </w:r>
      <w:r w:rsidR="002E5DCD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3D7077">
        <w:rPr>
          <w:rFonts w:ascii="Times New Roman" w:hAnsi="Times New Roman"/>
          <w:sz w:val="28"/>
          <w:szCs w:val="28"/>
        </w:rPr>
        <w:t xml:space="preserve">Стоимость проезда на 2020 год будет составлять 3400 тенге. Перевозчик                     АО «Пригородные перевозки». </w:t>
      </w:r>
    </w:p>
    <w:p w:rsidR="00B75D4A" w:rsidRPr="00B75D4A" w:rsidRDefault="00B75D4A" w:rsidP="003D7077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5D4A">
        <w:rPr>
          <w:rFonts w:ascii="Times New Roman" w:eastAsia="Calibri" w:hAnsi="Times New Roman" w:cs="Times New Roman"/>
          <w:i/>
          <w:sz w:val="28"/>
          <w:szCs w:val="28"/>
        </w:rPr>
        <w:t xml:space="preserve">Акимату Урджарского района в целях решения вопросов с </w:t>
      </w:r>
      <w:r w:rsidRPr="00B75D4A">
        <w:rPr>
          <w:rFonts w:ascii="Times New Roman" w:hAnsi="Times New Roman" w:cs="Times New Roman"/>
          <w:i/>
          <w:sz w:val="28"/>
          <w:szCs w:val="28"/>
          <w:lang w:val="kk-KZ"/>
        </w:rPr>
        <w:t>таксистами, которые завышают цены необходимо организовать внутрирайонный автобусный маршрут со станции Жаланашколь до озера Алаколь.</w:t>
      </w:r>
    </w:p>
    <w:p w:rsidR="003D7077" w:rsidRDefault="003D7077" w:rsidP="003D7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77" w:rsidRDefault="003D7077" w:rsidP="003D7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мая текущего года возобновляется движение межобластных субсидируемых авиамаршрутов «Нур-Султан – Урджар» и «Алматы – Урджар».</w:t>
      </w:r>
      <w:r w:rsidRPr="008C0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Комитет </w:t>
      </w:r>
      <w:r w:rsidRPr="00D70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гражданской авиации МИИР РК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077" w:rsidRDefault="003D7077" w:rsidP="003D707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Авиамаршруты будут выполняться с частотой 2 рейса в неделю </w:t>
      </w:r>
      <w:r w:rsidRPr="00253336">
        <w:rPr>
          <w:rFonts w:ascii="Times New Roman" w:hAnsi="Times New Roman" w:cs="Times New Roman"/>
          <w:i/>
          <w:sz w:val="28"/>
          <w:szCs w:val="28"/>
        </w:rPr>
        <w:t xml:space="preserve">(четверг, суббота) </w:t>
      </w:r>
      <w:r>
        <w:rPr>
          <w:rFonts w:ascii="Times New Roman" w:hAnsi="Times New Roman" w:cs="Times New Roman"/>
          <w:sz w:val="28"/>
          <w:szCs w:val="28"/>
        </w:rPr>
        <w:t xml:space="preserve">на воздушных судах типа Ан-24 пассажировместимостью 48 мест. Авиакомпания АО «Южное небо». В последующем планируется постепенное увеличение количества рейсов до ежедневного отправления </w:t>
      </w:r>
      <w:r w:rsidRPr="00253336">
        <w:rPr>
          <w:rFonts w:ascii="Times New Roman" w:hAnsi="Times New Roman" w:cs="Times New Roman"/>
          <w:i/>
          <w:sz w:val="28"/>
          <w:szCs w:val="28"/>
        </w:rPr>
        <w:t xml:space="preserve">(аналогично прошлому году). </w:t>
      </w:r>
    </w:p>
    <w:p w:rsidR="003D7077" w:rsidRDefault="003D7077" w:rsidP="003D7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авиарейсов: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3260"/>
        <w:gridCol w:w="1843"/>
      </w:tblGrid>
      <w:tr w:rsidR="003D7077" w:rsidRPr="008C0E1C" w:rsidTr="003D7077">
        <w:tc>
          <w:tcPr>
            <w:tcW w:w="2409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1C">
              <w:rPr>
                <w:rFonts w:ascii="Times New Roman" w:hAnsi="Times New Roman" w:cs="Times New Roman"/>
                <w:b/>
                <w:sz w:val="28"/>
                <w:szCs w:val="28"/>
              </w:rPr>
              <w:t>Город отправления</w:t>
            </w:r>
          </w:p>
        </w:tc>
        <w:tc>
          <w:tcPr>
            <w:tcW w:w="2694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1C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час</w:t>
            </w:r>
          </w:p>
        </w:tc>
        <w:tc>
          <w:tcPr>
            <w:tcW w:w="3260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1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прибытия в аэропорт Урджар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час</w:t>
            </w:r>
          </w:p>
        </w:tc>
        <w:tc>
          <w:tcPr>
            <w:tcW w:w="1843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тенге</w:t>
            </w:r>
          </w:p>
        </w:tc>
      </w:tr>
      <w:tr w:rsidR="003D7077" w:rsidTr="003D7077">
        <w:tc>
          <w:tcPr>
            <w:tcW w:w="2409" w:type="dxa"/>
          </w:tcPr>
          <w:p w:rsidR="003D7077" w:rsidRDefault="003D7077" w:rsidP="00135A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</w:p>
        </w:tc>
        <w:tc>
          <w:tcPr>
            <w:tcW w:w="2694" w:type="dxa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</w:t>
            </w:r>
          </w:p>
        </w:tc>
        <w:tc>
          <w:tcPr>
            <w:tcW w:w="3260" w:type="dxa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  <w:tc>
          <w:tcPr>
            <w:tcW w:w="1843" w:type="dxa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14 000</w:t>
            </w:r>
          </w:p>
        </w:tc>
      </w:tr>
      <w:tr w:rsidR="003D7077" w:rsidTr="003D7077">
        <w:tc>
          <w:tcPr>
            <w:tcW w:w="2409" w:type="dxa"/>
          </w:tcPr>
          <w:p w:rsidR="003D7077" w:rsidRDefault="003D7077" w:rsidP="00135A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Нур-Султан</w:t>
            </w:r>
          </w:p>
        </w:tc>
        <w:tc>
          <w:tcPr>
            <w:tcW w:w="2694" w:type="dxa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13-35</w:t>
            </w:r>
          </w:p>
        </w:tc>
        <w:tc>
          <w:tcPr>
            <w:tcW w:w="3260" w:type="dxa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15-55</w:t>
            </w:r>
          </w:p>
        </w:tc>
        <w:tc>
          <w:tcPr>
            <w:tcW w:w="1843" w:type="dxa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</w:tr>
    </w:tbl>
    <w:p w:rsidR="00B75D4A" w:rsidRDefault="00B75D4A" w:rsidP="003D70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77" w:rsidRDefault="003D7077" w:rsidP="003D70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июня возобновляется движение внутриобластных авиамаршрутов «Усть-Каменогорск-Семей-Урджар», «Усть-Каменогорск-Зайсан». Объем субсидирования на 2020 год </w:t>
      </w:r>
      <w:r>
        <w:rPr>
          <w:rFonts w:ascii="Times New Roman" w:hAnsi="Times New Roman"/>
          <w:sz w:val="28"/>
          <w:szCs w:val="28"/>
        </w:rPr>
        <w:t xml:space="preserve">311,1 млн. тенге, в том числе «Усть-Каменогорск – Зайсан – Усть-Каменогорск» - 103,4 млн. тенге, «Усть-Каменогорск – Семей – Урджар – Семей – Усть-Каменогорск» - 207,9 млн. тенге. </w:t>
      </w:r>
    </w:p>
    <w:p w:rsidR="003D7077" w:rsidRDefault="003D7077" w:rsidP="003D7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Авиамаршруты будут выполняться с частотой 2 рейса в неделю, на воздушных судах типа Ан-24 пассажировместимостью 48 мест. Авиакомпания АО «Южное небо».  </w:t>
      </w:r>
    </w:p>
    <w:p w:rsidR="00B75D4A" w:rsidRDefault="00B75D4A" w:rsidP="003D7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77" w:rsidRDefault="003D7077" w:rsidP="003D7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авиарейсов:</w:t>
      </w:r>
    </w:p>
    <w:tbl>
      <w:tblPr>
        <w:tblStyle w:val="a5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564"/>
        <w:gridCol w:w="2114"/>
        <w:gridCol w:w="1985"/>
        <w:gridCol w:w="1842"/>
        <w:gridCol w:w="1985"/>
      </w:tblGrid>
      <w:tr w:rsidR="003D7077" w:rsidRPr="008C0E1C" w:rsidTr="00135A48">
        <w:trPr>
          <w:jc w:val="center"/>
        </w:trPr>
        <w:tc>
          <w:tcPr>
            <w:tcW w:w="2564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2114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1C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отправления</w:t>
            </w:r>
          </w:p>
        </w:tc>
        <w:tc>
          <w:tcPr>
            <w:tcW w:w="1842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прибытия </w:t>
            </w:r>
          </w:p>
        </w:tc>
        <w:tc>
          <w:tcPr>
            <w:tcW w:w="1985" w:type="dxa"/>
          </w:tcPr>
          <w:p w:rsidR="003D7077" w:rsidRPr="008C0E1C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тенге</w:t>
            </w: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Усть-Каменогорск-Семей-Урджар</w:t>
            </w:r>
          </w:p>
        </w:tc>
        <w:tc>
          <w:tcPr>
            <w:tcW w:w="2114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пятница, </w:t>
            </w: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  <w:tc>
          <w:tcPr>
            <w:tcW w:w="1985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Урджар-Семей-Усть-Каменогорск</w:t>
            </w:r>
          </w:p>
        </w:tc>
        <w:tc>
          <w:tcPr>
            <w:tcW w:w="2114" w:type="dxa"/>
            <w:vMerge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</w:t>
            </w:r>
          </w:p>
        </w:tc>
        <w:tc>
          <w:tcPr>
            <w:tcW w:w="1985" w:type="dxa"/>
            <w:vMerge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Усть-Каменогорск-Зайсан</w:t>
            </w:r>
          </w:p>
        </w:tc>
        <w:tc>
          <w:tcPr>
            <w:tcW w:w="2114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</w:tc>
        <w:tc>
          <w:tcPr>
            <w:tcW w:w="1985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Зайсан- Усть-Каменогорск</w:t>
            </w:r>
          </w:p>
        </w:tc>
        <w:tc>
          <w:tcPr>
            <w:tcW w:w="2114" w:type="dxa"/>
            <w:vMerge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1985" w:type="dxa"/>
            <w:vMerge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77" w:rsidTr="00135A48">
        <w:trPr>
          <w:jc w:val="center"/>
        </w:trPr>
        <w:tc>
          <w:tcPr>
            <w:tcW w:w="10490" w:type="dxa"/>
            <w:gridSpan w:val="5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рейсы</w:t>
            </w: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Усть-Каменогорск-Семей-Урджар</w:t>
            </w:r>
          </w:p>
        </w:tc>
        <w:tc>
          <w:tcPr>
            <w:tcW w:w="2114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1985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Урджар-Семей-Усть-Каменогорск</w:t>
            </w:r>
          </w:p>
        </w:tc>
        <w:tc>
          <w:tcPr>
            <w:tcW w:w="2114" w:type="dxa"/>
            <w:vMerge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</w:t>
            </w:r>
          </w:p>
        </w:tc>
        <w:tc>
          <w:tcPr>
            <w:tcW w:w="1985" w:type="dxa"/>
            <w:vMerge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Усть-Каменогорск-Зайсан</w:t>
            </w:r>
          </w:p>
        </w:tc>
        <w:tc>
          <w:tcPr>
            <w:tcW w:w="2114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</w:tc>
        <w:tc>
          <w:tcPr>
            <w:tcW w:w="1985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Зайсан- Усть-Каменогорск</w:t>
            </w:r>
          </w:p>
        </w:tc>
        <w:tc>
          <w:tcPr>
            <w:tcW w:w="2114" w:type="dxa"/>
            <w:vMerge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1985" w:type="dxa"/>
            <w:vMerge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Зайсан-Урджар</w:t>
            </w:r>
          </w:p>
        </w:tc>
        <w:tc>
          <w:tcPr>
            <w:tcW w:w="2114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985" w:type="dxa"/>
            <w:vMerge w:val="restart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3D7077" w:rsidTr="00135A48">
        <w:trPr>
          <w:jc w:val="center"/>
        </w:trPr>
        <w:tc>
          <w:tcPr>
            <w:tcW w:w="2564" w:type="dxa"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Урджар-Зайсан</w:t>
            </w:r>
          </w:p>
        </w:tc>
        <w:tc>
          <w:tcPr>
            <w:tcW w:w="2114" w:type="dxa"/>
            <w:vMerge/>
            <w:vAlign w:val="center"/>
          </w:tcPr>
          <w:p w:rsidR="003D7077" w:rsidRDefault="003D7077" w:rsidP="0013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42" w:type="dxa"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985" w:type="dxa"/>
            <w:vMerge/>
            <w:vAlign w:val="center"/>
          </w:tcPr>
          <w:p w:rsidR="003D7077" w:rsidRDefault="003D7077" w:rsidP="00135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077" w:rsidRDefault="003D7077" w:rsidP="003D70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077" w:rsidRPr="00B21D81" w:rsidRDefault="003D7077" w:rsidP="003D7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е</w:t>
      </w:r>
      <w:r w:rsidR="0025221D" w:rsidRPr="00B21D81">
        <w:rPr>
          <w:rFonts w:ascii="Times New Roman" w:hAnsi="Times New Roman" w:cs="Times New Roman"/>
          <w:sz w:val="28"/>
          <w:szCs w:val="28"/>
        </w:rPr>
        <w:t>жедневно до озера Алаколь выполняется                              4 прямых автобусных маршрутов «Усть-Каменогорск-Барлык Арасан», «Семей-Барлык Арасан», «Усть-Каменогорск-озеро Алаколь», «Семей-озеро Алаколь». Вместимость 44 мест. Стоимость билета 2600-3000 тенге. В случае необходимости выполняются дополнительные рейсы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D7077" w:rsidRPr="00B21D81" w:rsidSect="003D7077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C"/>
    <w:rsid w:val="00100A16"/>
    <w:rsid w:val="001374B7"/>
    <w:rsid w:val="001E46EA"/>
    <w:rsid w:val="00236A30"/>
    <w:rsid w:val="0025221D"/>
    <w:rsid w:val="002E5DCD"/>
    <w:rsid w:val="00316D63"/>
    <w:rsid w:val="00320D23"/>
    <w:rsid w:val="003D7077"/>
    <w:rsid w:val="004C15C4"/>
    <w:rsid w:val="005813D2"/>
    <w:rsid w:val="005D4E45"/>
    <w:rsid w:val="00765E0C"/>
    <w:rsid w:val="008E0E37"/>
    <w:rsid w:val="00A40B07"/>
    <w:rsid w:val="00A90329"/>
    <w:rsid w:val="00B21D81"/>
    <w:rsid w:val="00B75D4A"/>
    <w:rsid w:val="00C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норма,Обя,Без интервала11"/>
    <w:link w:val="a4"/>
    <w:uiPriority w:val="1"/>
    <w:qFormat/>
    <w:rsid w:val="005813D2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aliases w:val="без интервала Знак,норма Знак,Обя Знак,Без интервала11 Знак"/>
    <w:link w:val="a3"/>
    <w:uiPriority w:val="1"/>
    <w:locked/>
    <w:rsid w:val="005813D2"/>
    <w:rPr>
      <w:lang w:val="ru-RU"/>
    </w:rPr>
  </w:style>
  <w:style w:type="table" w:styleId="a5">
    <w:name w:val="Table Grid"/>
    <w:basedOn w:val="a1"/>
    <w:uiPriority w:val="59"/>
    <w:rsid w:val="003D70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норма,Обя,Без интервала11"/>
    <w:link w:val="a4"/>
    <w:uiPriority w:val="1"/>
    <w:qFormat/>
    <w:rsid w:val="005813D2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aliases w:val="без интервала Знак,норма Знак,Обя Знак,Без интервала11 Знак"/>
    <w:link w:val="a3"/>
    <w:uiPriority w:val="1"/>
    <w:locked/>
    <w:rsid w:val="005813D2"/>
    <w:rPr>
      <w:lang w:val="ru-RU"/>
    </w:rPr>
  </w:style>
  <w:style w:type="table" w:styleId="a5">
    <w:name w:val="Table Grid"/>
    <w:basedOn w:val="a1"/>
    <w:uiPriority w:val="59"/>
    <w:rsid w:val="003D70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publik-aizhan</dc:creator>
  <cp:lastModifiedBy>Пользователь Windows</cp:lastModifiedBy>
  <cp:revision>2</cp:revision>
  <dcterms:created xsi:type="dcterms:W3CDTF">2020-05-22T04:48:00Z</dcterms:created>
  <dcterms:modified xsi:type="dcterms:W3CDTF">2020-05-22T04:48:00Z</dcterms:modified>
</cp:coreProperties>
</file>